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3395F" w14:textId="2A5C8FFD" w:rsidR="004D3497" w:rsidRPr="00C03343" w:rsidRDefault="004D3497" w:rsidP="00C03343">
      <w:pPr>
        <w:jc w:val="center"/>
        <w:rPr>
          <w:rFonts w:cs="B Titr"/>
          <w:b/>
          <w:bCs/>
          <w:sz w:val="20"/>
          <w:szCs w:val="20"/>
          <w:rtl/>
        </w:rPr>
      </w:pPr>
      <w:r w:rsidRPr="00C03343">
        <w:rPr>
          <w:rFonts w:cs="B Titr" w:hint="cs"/>
          <w:b/>
          <w:bCs/>
          <w:sz w:val="20"/>
          <w:szCs w:val="20"/>
          <w:rtl/>
        </w:rPr>
        <w:t xml:space="preserve">مدارک </w:t>
      </w:r>
      <w:r w:rsidR="00C03343" w:rsidRPr="00C03343">
        <w:rPr>
          <w:rFonts w:cs="B Titr" w:hint="cs"/>
          <w:b/>
          <w:bCs/>
          <w:sz w:val="20"/>
          <w:szCs w:val="20"/>
          <w:rtl/>
        </w:rPr>
        <w:t>اولیه</w:t>
      </w:r>
      <w:r w:rsidRPr="00C03343">
        <w:rPr>
          <w:rFonts w:cs="B Titr" w:hint="cs"/>
          <w:b/>
          <w:bCs/>
          <w:sz w:val="20"/>
          <w:szCs w:val="20"/>
          <w:rtl/>
        </w:rPr>
        <w:t xml:space="preserve"> جهت</w:t>
      </w:r>
      <w:r w:rsidRPr="00C03343">
        <w:rPr>
          <w:rFonts w:cs="B Titr"/>
          <w:b/>
          <w:bCs/>
          <w:sz w:val="20"/>
          <w:szCs w:val="20"/>
          <w:rtl/>
        </w:rPr>
        <w:t xml:space="preserve"> در</w:t>
      </w:r>
      <w:r w:rsidRPr="00C03343">
        <w:rPr>
          <w:rFonts w:cs="B Titr" w:hint="cs"/>
          <w:b/>
          <w:bCs/>
          <w:sz w:val="20"/>
          <w:szCs w:val="20"/>
          <w:rtl/>
        </w:rPr>
        <w:t>ی</w:t>
      </w:r>
      <w:r w:rsidRPr="00C03343">
        <w:rPr>
          <w:rFonts w:cs="B Titr" w:hint="eastAsia"/>
          <w:b/>
          <w:bCs/>
          <w:sz w:val="20"/>
          <w:szCs w:val="20"/>
          <w:rtl/>
        </w:rPr>
        <w:t>افت</w:t>
      </w:r>
      <w:r w:rsidRPr="00C03343">
        <w:rPr>
          <w:rFonts w:cs="B Titr"/>
          <w:b/>
          <w:bCs/>
          <w:sz w:val="20"/>
          <w:szCs w:val="20"/>
          <w:rtl/>
        </w:rPr>
        <w:t xml:space="preserve"> تسه</w:t>
      </w:r>
      <w:r w:rsidRPr="00C03343">
        <w:rPr>
          <w:rFonts w:cs="B Titr" w:hint="cs"/>
          <w:b/>
          <w:bCs/>
          <w:sz w:val="20"/>
          <w:szCs w:val="20"/>
          <w:rtl/>
        </w:rPr>
        <w:t>ی</w:t>
      </w:r>
      <w:r w:rsidRPr="00C03343">
        <w:rPr>
          <w:rFonts w:cs="B Titr" w:hint="eastAsia"/>
          <w:b/>
          <w:bCs/>
          <w:sz w:val="20"/>
          <w:szCs w:val="20"/>
          <w:rtl/>
        </w:rPr>
        <w:t>لات</w:t>
      </w:r>
      <w:r w:rsidR="005C17C1" w:rsidRPr="00C03343">
        <w:rPr>
          <w:rFonts w:cs="B Titr" w:hint="cs"/>
          <w:b/>
          <w:bCs/>
          <w:sz w:val="20"/>
          <w:szCs w:val="20"/>
          <w:rtl/>
        </w:rPr>
        <w:t xml:space="preserve"> </w:t>
      </w:r>
      <w:r w:rsidR="00B20755" w:rsidRPr="00C03343">
        <w:rPr>
          <w:rFonts w:cs="B Titr" w:hint="cs"/>
          <w:b/>
          <w:bCs/>
          <w:sz w:val="20"/>
          <w:szCs w:val="20"/>
          <w:rtl/>
        </w:rPr>
        <w:t>هسته</w:t>
      </w:r>
      <w:r w:rsidR="005C17C1" w:rsidRPr="00C03343">
        <w:rPr>
          <w:rFonts w:cs="B Titr" w:hint="cs"/>
          <w:b/>
          <w:bCs/>
          <w:sz w:val="20"/>
          <w:szCs w:val="20"/>
          <w:rtl/>
        </w:rPr>
        <w:t xml:space="preserve"> های فناور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19"/>
      </w:tblGrid>
      <w:tr w:rsidR="00C03343" w:rsidRPr="00C03343" w14:paraId="6CC5BF07" w14:textId="77777777" w:rsidTr="00C03343">
        <w:trPr>
          <w:trHeight w:val="434"/>
          <w:jc w:val="center"/>
        </w:trPr>
        <w:tc>
          <w:tcPr>
            <w:tcW w:w="5319" w:type="dxa"/>
            <w:vAlign w:val="center"/>
          </w:tcPr>
          <w:p w14:paraId="29DCE631" w14:textId="7DFF6F4D" w:rsidR="00C03343" w:rsidRPr="00C03343" w:rsidRDefault="00C03343" w:rsidP="003663E8">
            <w:pPr>
              <w:tabs>
                <w:tab w:val="left" w:pos="355"/>
              </w:tabs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  <w:r w:rsidRPr="00C03343">
              <w:rPr>
                <w:rFonts w:cs="B Nazanin"/>
                <w:sz w:val="24"/>
                <w:szCs w:val="24"/>
                <w:rtl/>
              </w:rPr>
              <w:t>1.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 xml:space="preserve"> نامه درخواست فناور</w:t>
            </w:r>
          </w:p>
        </w:tc>
      </w:tr>
      <w:tr w:rsidR="00C03343" w:rsidRPr="00C03343" w14:paraId="6D5B86E6" w14:textId="77777777" w:rsidTr="00C03343">
        <w:trPr>
          <w:trHeight w:val="425"/>
          <w:jc w:val="center"/>
        </w:trPr>
        <w:tc>
          <w:tcPr>
            <w:tcW w:w="5319" w:type="dxa"/>
            <w:vAlign w:val="center"/>
          </w:tcPr>
          <w:p w14:paraId="325A07AA" w14:textId="33A36FFD" w:rsidR="00C03343" w:rsidRPr="00C03343" w:rsidRDefault="00C03343" w:rsidP="003663E8">
            <w:pPr>
              <w:tabs>
                <w:tab w:val="left" w:pos="355"/>
              </w:tabs>
              <w:rPr>
                <w:rFonts w:cs="B Nazanin"/>
                <w:sz w:val="24"/>
                <w:szCs w:val="24"/>
                <w:rtl/>
              </w:rPr>
            </w:pPr>
            <w:r w:rsidRPr="00C03343">
              <w:rPr>
                <w:rFonts w:cs="B Nazanin" w:hint="cs"/>
                <w:sz w:val="24"/>
                <w:szCs w:val="24"/>
                <w:rtl/>
              </w:rPr>
              <w:t>2. معرفی نامه و تاییدیه مرکز رشد</w:t>
            </w:r>
          </w:p>
        </w:tc>
      </w:tr>
      <w:tr w:rsidR="00C03343" w:rsidRPr="00C03343" w14:paraId="32CB35DE" w14:textId="77777777" w:rsidTr="00C14D66">
        <w:trPr>
          <w:trHeight w:val="549"/>
          <w:jc w:val="center"/>
        </w:trPr>
        <w:tc>
          <w:tcPr>
            <w:tcW w:w="5319" w:type="dxa"/>
            <w:vAlign w:val="center"/>
          </w:tcPr>
          <w:p w14:paraId="18B9661E" w14:textId="45F98A49" w:rsidR="00C03343" w:rsidRPr="00C03343" w:rsidRDefault="00C03343" w:rsidP="003663E8">
            <w:pPr>
              <w:tabs>
                <w:tab w:val="left" w:pos="355"/>
              </w:tabs>
              <w:rPr>
                <w:rFonts w:cs="B Nazanin"/>
                <w:sz w:val="24"/>
                <w:szCs w:val="24"/>
                <w:rtl/>
              </w:rPr>
            </w:pPr>
            <w:r w:rsidRPr="00C03343">
              <w:rPr>
                <w:rFonts w:cs="B Nazanin" w:hint="cs"/>
                <w:sz w:val="24"/>
                <w:szCs w:val="24"/>
                <w:rtl/>
              </w:rPr>
              <w:t>3</w:t>
            </w:r>
            <w:r w:rsidRPr="00C03343">
              <w:rPr>
                <w:rFonts w:cs="B Nazanin"/>
                <w:sz w:val="24"/>
                <w:szCs w:val="24"/>
                <w:rtl/>
              </w:rPr>
              <w:t>.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03343">
              <w:rPr>
                <w:rFonts w:cs="B Nazanin"/>
                <w:sz w:val="24"/>
                <w:szCs w:val="24"/>
                <w:rtl/>
              </w:rPr>
              <w:t>مصوبه شورا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03343">
              <w:rPr>
                <w:rFonts w:cs="B Nazanin"/>
                <w:sz w:val="24"/>
                <w:szCs w:val="24"/>
                <w:rtl/>
              </w:rPr>
              <w:t xml:space="preserve"> مرکز رشد مبن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03343">
              <w:rPr>
                <w:rFonts w:cs="B Nazanin"/>
                <w:sz w:val="24"/>
                <w:szCs w:val="24"/>
                <w:rtl/>
              </w:rPr>
              <w:t xml:space="preserve"> بر پذ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03343">
              <w:rPr>
                <w:rFonts w:cs="B Nazanin" w:hint="eastAsia"/>
                <w:sz w:val="24"/>
                <w:szCs w:val="24"/>
                <w:rtl/>
              </w:rPr>
              <w:t>رش</w:t>
            </w:r>
            <w:r w:rsidRPr="00C0334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>هسته</w:t>
            </w:r>
            <w:r w:rsidRPr="00C03343">
              <w:rPr>
                <w:rFonts w:cs="B Nazanin"/>
                <w:sz w:val="24"/>
                <w:szCs w:val="24"/>
                <w:rtl/>
              </w:rPr>
              <w:t xml:space="preserve"> فناور</w:t>
            </w:r>
          </w:p>
        </w:tc>
      </w:tr>
      <w:tr w:rsidR="00C03343" w:rsidRPr="00C03343" w14:paraId="6A11B410" w14:textId="77777777" w:rsidTr="00C03343">
        <w:trPr>
          <w:trHeight w:val="443"/>
          <w:jc w:val="center"/>
        </w:trPr>
        <w:tc>
          <w:tcPr>
            <w:tcW w:w="5319" w:type="dxa"/>
            <w:vAlign w:val="center"/>
          </w:tcPr>
          <w:p w14:paraId="38DE5AB1" w14:textId="113ADD9A" w:rsidR="00C03343" w:rsidRPr="00C03343" w:rsidRDefault="00C03343" w:rsidP="003663E8">
            <w:pPr>
              <w:tabs>
                <w:tab w:val="left" w:pos="355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3343">
              <w:rPr>
                <w:rFonts w:cs="B Nazanin" w:hint="cs"/>
                <w:sz w:val="24"/>
                <w:szCs w:val="24"/>
                <w:rtl/>
              </w:rPr>
              <w:t xml:space="preserve">4. </w:t>
            </w:r>
            <w:r w:rsidRPr="00C03343">
              <w:rPr>
                <w:rFonts w:cs="B Nazanin"/>
                <w:sz w:val="24"/>
                <w:szCs w:val="24"/>
                <w:rtl/>
              </w:rPr>
              <w:t>مدارک هو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03343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0334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>هسته های</w:t>
            </w:r>
            <w:r w:rsidRPr="00C03343">
              <w:rPr>
                <w:rFonts w:cs="B Nazanin"/>
                <w:sz w:val="24"/>
                <w:szCs w:val="24"/>
                <w:rtl/>
              </w:rPr>
              <w:t xml:space="preserve"> فناور</w:t>
            </w:r>
          </w:p>
        </w:tc>
      </w:tr>
      <w:tr w:rsidR="00C03343" w:rsidRPr="00C03343" w14:paraId="233A5A95" w14:textId="77777777" w:rsidTr="00C03343">
        <w:trPr>
          <w:trHeight w:val="425"/>
          <w:jc w:val="center"/>
        </w:trPr>
        <w:tc>
          <w:tcPr>
            <w:tcW w:w="5319" w:type="dxa"/>
            <w:vAlign w:val="center"/>
          </w:tcPr>
          <w:p w14:paraId="4435B722" w14:textId="4FF3EE6F" w:rsidR="00C03343" w:rsidRPr="00C03343" w:rsidRDefault="00C03343" w:rsidP="003663E8">
            <w:pPr>
              <w:tabs>
                <w:tab w:val="left" w:pos="355"/>
              </w:tabs>
              <w:rPr>
                <w:rFonts w:cs="B Nazanin"/>
                <w:sz w:val="24"/>
                <w:szCs w:val="24"/>
                <w:rtl/>
              </w:rPr>
            </w:pPr>
            <w:r w:rsidRPr="00C03343">
              <w:rPr>
                <w:rFonts w:cs="B Nazanin" w:hint="cs"/>
                <w:sz w:val="24"/>
                <w:szCs w:val="24"/>
                <w:rtl/>
              </w:rPr>
              <w:t xml:space="preserve">5. </w:t>
            </w:r>
            <w:r w:rsidRPr="00C03343">
              <w:rPr>
                <w:rFonts w:cs="B Nazanin"/>
                <w:sz w:val="24"/>
                <w:szCs w:val="24"/>
                <w:rtl/>
              </w:rPr>
              <w:t>قرارداد استقرار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 xml:space="preserve"> سال جاری</w:t>
            </w:r>
          </w:p>
        </w:tc>
      </w:tr>
      <w:tr w:rsidR="00C03343" w:rsidRPr="00C03343" w14:paraId="4E42C31D" w14:textId="77777777" w:rsidTr="00C03343">
        <w:trPr>
          <w:trHeight w:val="425"/>
          <w:jc w:val="center"/>
        </w:trPr>
        <w:tc>
          <w:tcPr>
            <w:tcW w:w="5319" w:type="dxa"/>
            <w:vAlign w:val="center"/>
          </w:tcPr>
          <w:p w14:paraId="10B1D6FB" w14:textId="19A5E31B" w:rsidR="00C03343" w:rsidRPr="00C03343" w:rsidRDefault="00C03343" w:rsidP="003663E8">
            <w:pPr>
              <w:tabs>
                <w:tab w:val="left" w:pos="355"/>
              </w:tabs>
              <w:rPr>
                <w:rFonts w:cs="B Nazanin"/>
                <w:sz w:val="24"/>
                <w:szCs w:val="24"/>
                <w:rtl/>
              </w:rPr>
            </w:pPr>
            <w:r w:rsidRPr="00C03343">
              <w:rPr>
                <w:rFonts w:cs="B Nazanin" w:hint="cs"/>
                <w:sz w:val="24"/>
                <w:szCs w:val="24"/>
                <w:rtl/>
              </w:rPr>
              <w:t>6</w:t>
            </w:r>
            <w:r w:rsidRPr="00C03343">
              <w:rPr>
                <w:rFonts w:cs="B Nazanin"/>
                <w:sz w:val="24"/>
                <w:szCs w:val="24"/>
                <w:rtl/>
              </w:rPr>
              <w:t>.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>-کاربرگ درخواست حمایت مالی</w:t>
            </w:r>
          </w:p>
        </w:tc>
      </w:tr>
      <w:tr w:rsidR="00C03343" w:rsidRPr="00C03343" w14:paraId="32179F7B" w14:textId="77777777" w:rsidTr="00C03343">
        <w:trPr>
          <w:trHeight w:val="443"/>
          <w:jc w:val="center"/>
        </w:trPr>
        <w:tc>
          <w:tcPr>
            <w:tcW w:w="5319" w:type="dxa"/>
            <w:vAlign w:val="center"/>
          </w:tcPr>
          <w:p w14:paraId="7BCBC381" w14:textId="26428E1E" w:rsidR="00C03343" w:rsidRPr="00C03343" w:rsidRDefault="00C03343" w:rsidP="003663E8">
            <w:pPr>
              <w:rPr>
                <w:rFonts w:cs="B Nazanin"/>
                <w:sz w:val="24"/>
                <w:szCs w:val="24"/>
                <w:rtl/>
              </w:rPr>
            </w:pPr>
            <w:r w:rsidRPr="00C03343">
              <w:rPr>
                <w:rFonts w:cs="B Nazanin" w:hint="cs"/>
                <w:sz w:val="24"/>
                <w:szCs w:val="24"/>
                <w:rtl/>
              </w:rPr>
              <w:t>7.صورتجلسه</w:t>
            </w:r>
            <w:r w:rsidRPr="00C0334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>کمیته</w:t>
            </w:r>
            <w:r w:rsidRPr="00C0334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>اعتبارات</w:t>
            </w:r>
          </w:p>
        </w:tc>
      </w:tr>
      <w:tr w:rsidR="00C03343" w:rsidRPr="00C03343" w14:paraId="149B5F5B" w14:textId="77777777" w:rsidTr="00C03343">
        <w:trPr>
          <w:trHeight w:val="462"/>
          <w:jc w:val="center"/>
        </w:trPr>
        <w:tc>
          <w:tcPr>
            <w:tcW w:w="5319" w:type="dxa"/>
            <w:shd w:val="clear" w:color="auto" w:fill="F2F2F2" w:themeFill="background1" w:themeFillShade="F2"/>
            <w:vAlign w:val="center"/>
          </w:tcPr>
          <w:p w14:paraId="23836E53" w14:textId="260C90A6" w:rsidR="00C03343" w:rsidRPr="00C03343" w:rsidRDefault="00C03343" w:rsidP="003663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3343">
              <w:rPr>
                <w:rFonts w:cs="B Nazanin" w:hint="cs"/>
                <w:b/>
                <w:bCs/>
                <w:sz w:val="24"/>
                <w:szCs w:val="24"/>
                <w:rtl/>
              </w:rPr>
              <w:t>امور اداری و مالی</w:t>
            </w:r>
          </w:p>
        </w:tc>
      </w:tr>
      <w:tr w:rsidR="00C03343" w:rsidRPr="00C03343" w14:paraId="5EE4724C" w14:textId="77777777" w:rsidTr="00C03343">
        <w:trPr>
          <w:trHeight w:val="425"/>
          <w:jc w:val="center"/>
        </w:trPr>
        <w:tc>
          <w:tcPr>
            <w:tcW w:w="5319" w:type="dxa"/>
            <w:vAlign w:val="center"/>
          </w:tcPr>
          <w:p w14:paraId="27A5E500" w14:textId="465C84F0" w:rsidR="00C03343" w:rsidRPr="00C03343" w:rsidRDefault="00C03343" w:rsidP="003663E8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ind w:left="156" w:firstLine="0"/>
              <w:rPr>
                <w:rFonts w:cs="B Nazanin"/>
                <w:sz w:val="24"/>
                <w:szCs w:val="24"/>
                <w:rtl/>
              </w:rPr>
            </w:pPr>
            <w:r w:rsidRPr="00C03343">
              <w:rPr>
                <w:rFonts w:cs="B Nazanin"/>
                <w:sz w:val="24"/>
                <w:szCs w:val="24"/>
                <w:rtl/>
              </w:rPr>
              <w:t>قرارداد اعطا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03343">
              <w:rPr>
                <w:rFonts w:cs="B Nazanin"/>
                <w:sz w:val="24"/>
                <w:szCs w:val="24"/>
                <w:rtl/>
              </w:rPr>
              <w:t xml:space="preserve"> تسه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03343">
              <w:rPr>
                <w:rFonts w:cs="B Nazanin" w:hint="eastAsia"/>
                <w:sz w:val="24"/>
                <w:szCs w:val="24"/>
                <w:rtl/>
              </w:rPr>
              <w:t>لات</w:t>
            </w:r>
          </w:p>
        </w:tc>
      </w:tr>
      <w:tr w:rsidR="00C03343" w:rsidRPr="00C03343" w14:paraId="4D763DF8" w14:textId="77777777" w:rsidTr="00C14D66">
        <w:trPr>
          <w:trHeight w:val="566"/>
          <w:jc w:val="center"/>
        </w:trPr>
        <w:tc>
          <w:tcPr>
            <w:tcW w:w="5319" w:type="dxa"/>
            <w:vAlign w:val="center"/>
          </w:tcPr>
          <w:p w14:paraId="59A9C012" w14:textId="416FC64D" w:rsidR="00C03343" w:rsidRPr="00C03343" w:rsidRDefault="00C03343" w:rsidP="003663E8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ind w:left="156" w:firstLine="0"/>
              <w:rPr>
                <w:rFonts w:cs="B Nazanin"/>
                <w:sz w:val="24"/>
                <w:szCs w:val="24"/>
                <w:rtl/>
              </w:rPr>
            </w:pPr>
            <w:r w:rsidRPr="00C03343">
              <w:rPr>
                <w:rFonts w:cs="B Nazanin"/>
                <w:sz w:val="24"/>
                <w:szCs w:val="24"/>
                <w:rtl/>
              </w:rPr>
              <w:t>سفته/ چک به م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03343">
              <w:rPr>
                <w:rFonts w:cs="B Nazanin" w:hint="eastAsia"/>
                <w:sz w:val="24"/>
                <w:szCs w:val="24"/>
                <w:rtl/>
              </w:rPr>
              <w:t>زان</w:t>
            </w:r>
            <w:r w:rsidRPr="00C03343">
              <w:rPr>
                <w:rFonts w:cs="B Nazanin"/>
                <w:sz w:val="24"/>
                <w:szCs w:val="24"/>
                <w:rtl/>
              </w:rPr>
              <w:t xml:space="preserve"> 5/1 برابر تسه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03343">
              <w:rPr>
                <w:rFonts w:cs="B Nazanin" w:hint="eastAsia"/>
                <w:sz w:val="24"/>
                <w:szCs w:val="24"/>
                <w:rtl/>
              </w:rPr>
              <w:t>لات</w:t>
            </w:r>
            <w:r w:rsidRPr="00C03343">
              <w:rPr>
                <w:rFonts w:cs="B Nazanin"/>
                <w:sz w:val="24"/>
                <w:szCs w:val="24"/>
                <w:rtl/>
              </w:rPr>
              <w:t xml:space="preserve"> تصو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03343">
              <w:rPr>
                <w:rFonts w:cs="B Nazanin" w:hint="eastAsia"/>
                <w:sz w:val="24"/>
                <w:szCs w:val="24"/>
                <w:rtl/>
              </w:rPr>
              <w:t>ب</w:t>
            </w:r>
            <w:r w:rsidRPr="00C03343">
              <w:rPr>
                <w:rFonts w:cs="B Nazanin"/>
                <w:sz w:val="24"/>
                <w:szCs w:val="24"/>
                <w:rtl/>
              </w:rPr>
              <w:t xml:space="preserve"> شده</w:t>
            </w:r>
          </w:p>
        </w:tc>
      </w:tr>
      <w:tr w:rsidR="00C03343" w:rsidRPr="00C03343" w14:paraId="5A8D85C0" w14:textId="77777777" w:rsidTr="00C03343">
        <w:trPr>
          <w:trHeight w:val="443"/>
          <w:jc w:val="center"/>
        </w:trPr>
        <w:tc>
          <w:tcPr>
            <w:tcW w:w="5319" w:type="dxa"/>
            <w:vAlign w:val="center"/>
          </w:tcPr>
          <w:p w14:paraId="7D01BE00" w14:textId="75CCC68D" w:rsidR="00C03343" w:rsidRPr="00C03343" w:rsidRDefault="00C03343" w:rsidP="003663E8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ind w:left="156" w:firstLine="0"/>
              <w:rPr>
                <w:rFonts w:cs="B Nazanin"/>
                <w:sz w:val="24"/>
                <w:szCs w:val="24"/>
                <w:rtl/>
              </w:rPr>
            </w:pPr>
            <w:r w:rsidRPr="00C03343">
              <w:rPr>
                <w:rFonts w:cs="B Nazanin"/>
                <w:sz w:val="24"/>
                <w:szCs w:val="24"/>
                <w:rtl/>
              </w:rPr>
              <w:t>مدارک هو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03343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03343">
              <w:rPr>
                <w:rFonts w:cs="B Nazanin"/>
                <w:sz w:val="24"/>
                <w:szCs w:val="24"/>
                <w:rtl/>
              </w:rPr>
              <w:t xml:space="preserve"> ضامن ها</w:t>
            </w:r>
          </w:p>
        </w:tc>
      </w:tr>
      <w:tr w:rsidR="00C03343" w:rsidRPr="00C03343" w14:paraId="4C14129A" w14:textId="77777777" w:rsidTr="00C03343">
        <w:trPr>
          <w:trHeight w:val="425"/>
          <w:jc w:val="center"/>
        </w:trPr>
        <w:tc>
          <w:tcPr>
            <w:tcW w:w="5319" w:type="dxa"/>
            <w:vAlign w:val="center"/>
          </w:tcPr>
          <w:p w14:paraId="0250EC8C" w14:textId="4374E046" w:rsidR="00C03343" w:rsidRPr="00C03343" w:rsidRDefault="00C03343" w:rsidP="003663E8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ind w:left="156" w:firstLine="0"/>
              <w:rPr>
                <w:rFonts w:cs="B Nazanin"/>
                <w:sz w:val="24"/>
                <w:szCs w:val="24"/>
                <w:rtl/>
              </w:rPr>
            </w:pPr>
            <w:r w:rsidRPr="00C03343">
              <w:rPr>
                <w:rFonts w:cs="B Nazanin"/>
                <w:sz w:val="24"/>
                <w:szCs w:val="24"/>
                <w:rtl/>
              </w:rPr>
              <w:t>نامه کسر از حقوق ضامن ها</w:t>
            </w:r>
          </w:p>
        </w:tc>
      </w:tr>
      <w:tr w:rsidR="00C03343" w:rsidRPr="00C03343" w14:paraId="1CE64F3B" w14:textId="77777777" w:rsidTr="00C14D66">
        <w:trPr>
          <w:trHeight w:val="673"/>
          <w:jc w:val="center"/>
        </w:trPr>
        <w:tc>
          <w:tcPr>
            <w:tcW w:w="5319" w:type="dxa"/>
            <w:vAlign w:val="center"/>
          </w:tcPr>
          <w:p w14:paraId="391A8559" w14:textId="141EB6D1" w:rsidR="00C03343" w:rsidRPr="00C03343" w:rsidRDefault="00C03343" w:rsidP="003663E8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ind w:left="156" w:firstLine="0"/>
              <w:rPr>
                <w:rFonts w:cs="B Nazanin"/>
                <w:sz w:val="24"/>
                <w:szCs w:val="24"/>
                <w:rtl/>
              </w:rPr>
            </w:pPr>
            <w:r w:rsidRPr="00C03343">
              <w:rPr>
                <w:rFonts w:cs="B Nazanin"/>
                <w:sz w:val="24"/>
                <w:szCs w:val="24"/>
                <w:rtl/>
              </w:rPr>
              <w:t>تصو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03343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C0334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 xml:space="preserve">آخرین </w:t>
            </w:r>
            <w:r w:rsidRPr="00C03343">
              <w:rPr>
                <w:rFonts w:cs="B Nazanin"/>
                <w:sz w:val="24"/>
                <w:szCs w:val="24"/>
                <w:rtl/>
              </w:rPr>
              <w:t>حکم کارگز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03343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03343">
              <w:rPr>
                <w:rFonts w:cs="B Nazanin"/>
                <w:sz w:val="24"/>
                <w:szCs w:val="24"/>
                <w:rtl/>
              </w:rPr>
              <w:t xml:space="preserve"> و ف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03343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C03343">
              <w:rPr>
                <w:rFonts w:cs="B Nazanin"/>
                <w:sz w:val="24"/>
                <w:szCs w:val="24"/>
                <w:rtl/>
              </w:rPr>
              <w:t xml:space="preserve"> حقوق</w:t>
            </w:r>
            <w:r w:rsidRPr="00C0334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03343">
              <w:rPr>
                <w:rFonts w:cs="B Nazanin"/>
                <w:sz w:val="24"/>
                <w:szCs w:val="24"/>
                <w:rtl/>
              </w:rPr>
              <w:t xml:space="preserve"> ضامن ها</w:t>
            </w:r>
          </w:p>
        </w:tc>
      </w:tr>
      <w:tr w:rsidR="00C03343" w:rsidRPr="00C03343" w14:paraId="5EF49B2D" w14:textId="77777777" w:rsidTr="00C03343">
        <w:trPr>
          <w:trHeight w:val="443"/>
          <w:jc w:val="center"/>
        </w:trPr>
        <w:tc>
          <w:tcPr>
            <w:tcW w:w="5319" w:type="dxa"/>
            <w:vAlign w:val="center"/>
          </w:tcPr>
          <w:p w14:paraId="4A7A3EA9" w14:textId="15A64448" w:rsidR="00C03343" w:rsidRPr="00C03343" w:rsidRDefault="00C03343" w:rsidP="003663E8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ind w:left="156" w:firstLine="0"/>
              <w:rPr>
                <w:rFonts w:cs="B Nazanin"/>
                <w:sz w:val="24"/>
                <w:szCs w:val="24"/>
                <w:rtl/>
              </w:rPr>
            </w:pPr>
            <w:r w:rsidRPr="00C03343">
              <w:rPr>
                <w:rFonts w:cs="B Nazanin" w:hint="cs"/>
                <w:sz w:val="24"/>
                <w:szCs w:val="24"/>
                <w:rtl/>
              </w:rPr>
              <w:t>پیش فاکتور یا فاکتور</w:t>
            </w:r>
          </w:p>
        </w:tc>
      </w:tr>
      <w:tr w:rsidR="00C03343" w:rsidRPr="00C03343" w14:paraId="21288F39" w14:textId="77777777" w:rsidTr="00C03343">
        <w:trPr>
          <w:trHeight w:val="443"/>
          <w:jc w:val="center"/>
        </w:trPr>
        <w:tc>
          <w:tcPr>
            <w:tcW w:w="5319" w:type="dxa"/>
            <w:vAlign w:val="center"/>
          </w:tcPr>
          <w:p w14:paraId="37EEA8C2" w14:textId="78C89E7B" w:rsidR="00C03343" w:rsidRPr="00C03343" w:rsidRDefault="00C03343" w:rsidP="003663E8">
            <w:pPr>
              <w:pStyle w:val="ListParagraph"/>
              <w:numPr>
                <w:ilvl w:val="0"/>
                <w:numId w:val="1"/>
              </w:numPr>
              <w:tabs>
                <w:tab w:val="left" w:pos="355"/>
              </w:tabs>
              <w:ind w:left="156" w:firstLine="0"/>
              <w:rPr>
                <w:rFonts w:cs="B Nazanin"/>
                <w:sz w:val="24"/>
                <w:szCs w:val="24"/>
                <w:rtl/>
              </w:rPr>
            </w:pPr>
            <w:r w:rsidRPr="00C03343">
              <w:rPr>
                <w:rFonts w:cs="B Nazanin" w:hint="cs"/>
                <w:sz w:val="24"/>
                <w:szCs w:val="24"/>
                <w:rtl/>
              </w:rPr>
              <w:t>اختیار نامه</w:t>
            </w:r>
          </w:p>
        </w:tc>
      </w:tr>
    </w:tbl>
    <w:p w14:paraId="7FE9E432" w14:textId="77777777" w:rsidR="004D3497" w:rsidRPr="003B12C4" w:rsidRDefault="004D3497" w:rsidP="00C03343">
      <w:pPr>
        <w:rPr>
          <w:sz w:val="20"/>
          <w:szCs w:val="20"/>
        </w:rPr>
      </w:pPr>
    </w:p>
    <w:sectPr w:rsidR="004D3497" w:rsidRPr="003B12C4" w:rsidSect="003B12C4">
      <w:pgSz w:w="8391" w:h="11906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14D90"/>
    <w:multiLevelType w:val="hybridMultilevel"/>
    <w:tmpl w:val="BB60D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97"/>
    <w:rsid w:val="000850AF"/>
    <w:rsid w:val="00225CF5"/>
    <w:rsid w:val="003663E8"/>
    <w:rsid w:val="003B12C4"/>
    <w:rsid w:val="004B2CF4"/>
    <w:rsid w:val="004D3497"/>
    <w:rsid w:val="005A2B57"/>
    <w:rsid w:val="005C17C1"/>
    <w:rsid w:val="00672DE2"/>
    <w:rsid w:val="006C0FC4"/>
    <w:rsid w:val="00755597"/>
    <w:rsid w:val="007E1803"/>
    <w:rsid w:val="00802F60"/>
    <w:rsid w:val="00875E4C"/>
    <w:rsid w:val="008C64AA"/>
    <w:rsid w:val="00976048"/>
    <w:rsid w:val="00B20755"/>
    <w:rsid w:val="00C03343"/>
    <w:rsid w:val="00C14D66"/>
    <w:rsid w:val="00DC0B85"/>
    <w:rsid w:val="00F0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92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koshki</dc:creator>
  <cp:keywords/>
  <dc:description/>
  <cp:lastModifiedBy>farhang</cp:lastModifiedBy>
  <cp:revision>13</cp:revision>
  <cp:lastPrinted>2019-12-31T06:03:00Z</cp:lastPrinted>
  <dcterms:created xsi:type="dcterms:W3CDTF">2018-08-18T06:54:00Z</dcterms:created>
  <dcterms:modified xsi:type="dcterms:W3CDTF">2020-06-08T05:23:00Z</dcterms:modified>
</cp:coreProperties>
</file>